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kern w:val="0"/>
          <w:sz w:val="52"/>
          <w:szCs w:val="52"/>
        </w:rPr>
      </w:pPr>
      <w:r>
        <w:rPr>
          <w:rFonts w:hint="eastAsia" w:ascii="宋体" w:hAnsi="宋体" w:eastAsia="宋体" w:cs="宋体"/>
          <w:kern w:val="0"/>
          <w:sz w:val="52"/>
          <w:szCs w:val="52"/>
        </w:rPr>
        <w:t>个税汇算App操作流程</w:t>
      </w:r>
    </w:p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Style w:val="4"/>
          <w:rFonts w:hint="eastAsia" w:ascii="宋体" w:hAnsi="宋体" w:eastAsia="宋体" w:cs="Arial"/>
          <w:color w:val="333333"/>
          <w:spacing w:val="8"/>
          <w:sz w:val="44"/>
          <w:szCs w:val="44"/>
        </w:rPr>
        <w:t>一、系统准备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1.APP下载并实名注册</w:t>
      </w:r>
    </w:p>
    <w:p>
      <w:pPr>
        <w:ind w:firstLine="840" w:firstLineChars="3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下载最新版个人所得税APP</w:t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2298700" cy="20955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Arial"/>
          <w:color w:val="333333"/>
          <w:spacing w:val="27"/>
          <w:sz w:val="26"/>
          <w:szCs w:val="26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kern w:val="0"/>
          <w:sz w:val="44"/>
          <w:szCs w:val="44"/>
        </w:rPr>
        <w:t>二、</w:t>
      </w:r>
      <w:r>
        <w:rPr>
          <w:rFonts w:ascii="宋体" w:hAnsi="宋体" w:eastAsia="宋体" w:cs="宋体"/>
          <w:b/>
          <w:bCs/>
          <w:kern w:val="0"/>
          <w:sz w:val="44"/>
          <w:szCs w:val="44"/>
        </w:rPr>
        <w:t>汇算准备</w:t>
      </w:r>
    </w:p>
    <w:p>
      <w:pPr>
        <w:widowControl/>
        <w:jc w:val="left"/>
        <w:rPr>
          <w:rFonts w:ascii="宋体" w:hAnsi="宋体" w:eastAsia="宋体" w:cs="宋体"/>
          <w:kern w:val="0"/>
          <w:sz w:val="32"/>
          <w:szCs w:val="32"/>
        </w:rPr>
      </w:pPr>
      <w:r>
        <w:rPr>
          <w:rFonts w:ascii="宋体" w:hAnsi="宋体" w:eastAsia="宋体" w:cs="宋体"/>
          <w:b/>
          <w:bCs/>
          <w:kern w:val="0"/>
          <w:sz w:val="32"/>
          <w:szCs w:val="32"/>
        </w:rPr>
        <w:t>1绑定银行卡</w:t>
      </w:r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您可通过点击【个人中心】-【银行卡】，点击【添加】功能进行银行卡的绑定，且必须是凭本人有效身份证件开户的银行卡；后续可以使用绑定的银行卡来完成税款的缴税与退税。</w:t>
      </w:r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友情</w:t>
      </w:r>
      <w:r>
        <w:rPr>
          <w:rFonts w:ascii="宋体" w:hAnsi="宋体" w:eastAsia="宋体" w:cs="宋体"/>
          <w:b/>
          <w:bCs/>
          <w:kern w:val="0"/>
          <w:sz w:val="28"/>
          <w:szCs w:val="28"/>
        </w:rPr>
        <w:t>提醒：为了避免退税不成功，建议您选择一类银行卡。</w:t>
      </w:r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具体您可以通过电话银行、网上银行或到银行网点查询您的银行卡是否属于一类卡。</w:t>
      </w:r>
    </w:p>
    <w:p>
      <w:pPr>
        <w:widowControl/>
        <w:jc w:val="left"/>
        <w:rPr>
          <w:rFonts w:ascii="宋体" w:hAnsi="宋体" w:eastAsia="宋体" w:cs="宋体"/>
          <w:kern w:val="0"/>
          <w:sz w:val="32"/>
          <w:szCs w:val="32"/>
        </w:rPr>
      </w:pPr>
      <w:r>
        <w:rPr>
          <w:rFonts w:ascii="宋体" w:hAnsi="宋体" w:eastAsia="宋体" w:cs="宋体"/>
          <w:b/>
          <w:bCs/>
          <w:kern w:val="0"/>
          <w:sz w:val="32"/>
          <w:szCs w:val="32"/>
        </w:rPr>
        <w:t>2查询、完善专项附加扣除</w:t>
      </w:r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</w:rPr>
        <w:t>如果您20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21</w:t>
      </w:r>
      <w:r>
        <w:rPr>
          <w:rFonts w:ascii="宋体" w:hAnsi="宋体" w:eastAsia="宋体" w:cs="宋体"/>
          <w:color w:val="000000"/>
          <w:kern w:val="0"/>
          <w:sz w:val="28"/>
          <w:szCs w:val="28"/>
        </w:rPr>
        <w:t>年度存在符合条件但未及时填报的专项附加扣除，点击首页【专项附加扣除填报】，选择扣除年度【20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21</w:t>
      </w:r>
      <w:r>
        <w:rPr>
          <w:rFonts w:ascii="宋体" w:hAnsi="宋体" w:eastAsia="宋体" w:cs="宋体"/>
          <w:color w:val="000000"/>
          <w:kern w:val="0"/>
          <w:sz w:val="28"/>
          <w:szCs w:val="28"/>
        </w:rPr>
        <w:t>】年。</w:t>
      </w:r>
    </w:p>
    <w:p>
      <w:pPr>
        <w:ind w:firstLine="280" w:firstLineChars="1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</w:rPr>
        <w:t>根据您个人实际情况填写子女教育、继续教育、大病医疗、住房贷款利息或者住房租金、赡养老人等六项专项附加扣除。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</w:rPr>
        <w:t>并且</w:t>
      </w:r>
      <w:r>
        <w:rPr>
          <w:rFonts w:hint="eastAsia"/>
          <w:sz w:val="28"/>
          <w:szCs w:val="28"/>
          <w:lang w:val="en-US" w:eastAsia="zh-CN"/>
        </w:rPr>
        <w:t>在最后申报方式中请选择“综合所得年度中自行申报”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521335</wp:posOffset>
            </wp:positionH>
            <wp:positionV relativeFrom="page">
              <wp:posOffset>2159000</wp:posOffset>
            </wp:positionV>
            <wp:extent cx="1756410" cy="3956685"/>
            <wp:effectExtent l="0" t="0" r="15240" b="5715"/>
            <wp:wrapSquare wrapText="bothSides"/>
            <wp:docPr id="2" name="图片 2" descr="IMG_2606(20210305-0201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606(20210305-02010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57150</wp:posOffset>
            </wp:positionV>
            <wp:extent cx="1779905" cy="3954145"/>
            <wp:effectExtent l="0" t="0" r="10795" b="8255"/>
            <wp:wrapSquare wrapText="bothSides"/>
            <wp:docPr id="4" name="图片 4" descr="IMG_2647(20210305-1114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647(20210305-11141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32"/>
          <w:szCs w:val="32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32"/>
          <w:szCs w:val="32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32"/>
          <w:szCs w:val="32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32"/>
          <w:szCs w:val="32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32"/>
          <w:szCs w:val="32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32"/>
          <w:szCs w:val="32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32"/>
          <w:szCs w:val="32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32"/>
          <w:szCs w:val="32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32"/>
          <w:szCs w:val="32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32"/>
          <w:szCs w:val="32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32"/>
          <w:szCs w:val="32"/>
        </w:rPr>
      </w:pPr>
      <w:r>
        <w:rPr>
          <w:rFonts w:ascii="宋体" w:hAnsi="宋体" w:eastAsia="宋体" w:cs="宋体"/>
          <w:b/>
          <w:bCs/>
          <w:kern w:val="0"/>
          <w:sz w:val="32"/>
          <w:szCs w:val="32"/>
        </w:rPr>
        <w:t>3查询收入纳税明细</w:t>
      </w: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</w:rPr>
        <w:t>点击首页【收入纳税明细查询】，选择纳税记录年度及所得类型，点击【查询】可查看收入及申报税额。</w:t>
      </w: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1942465" cy="3834765"/>
            <wp:effectExtent l="0" t="0" r="635" b="13335"/>
            <wp:wrapSquare wrapText="bothSides"/>
            <wp:docPr id="5" name="图片 5" descr="IMG_2608(20210305-0201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8(20210305-02010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  <w:t xml:space="preserve">         </w:t>
      </w:r>
      <w: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1969770" cy="3856355"/>
            <wp:effectExtent l="0" t="0" r="11430" b="10795"/>
            <wp:docPr id="6" name="图片 6" descr="IMG_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widowControl/>
        <w:numPr>
          <w:ilvl w:val="0"/>
          <w:numId w:val="1"/>
        </w:numPr>
        <w:ind w:firstLine="48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4"/>
          <w:szCs w:val="44"/>
        </w:rPr>
        <w:t>申报操作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left="60" w:right="60" w:firstLine="560" w:firstLineChars="200"/>
        <w:jc w:val="left"/>
        <w:rPr>
          <w:color w:val="333333"/>
        </w:rPr>
      </w:pP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第一步：打开并登陆“个人所得税”APP，点击“综合所得年度汇算”</w:t>
      </w:r>
    </w:p>
    <w:p>
      <w:pPr>
        <w:widowControl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2047875</wp:posOffset>
            </wp:positionH>
            <wp:positionV relativeFrom="page">
              <wp:posOffset>6353175</wp:posOffset>
            </wp:positionV>
            <wp:extent cx="1931035" cy="3270250"/>
            <wp:effectExtent l="0" t="0" r="12065" b="6350"/>
            <wp:wrapTight wrapText="bothSides">
              <wp:wrapPolygon>
                <wp:start x="0" y="0"/>
                <wp:lineTo x="0" y="21516"/>
                <wp:lineTo x="21309" y="21516"/>
                <wp:lineTo x="21309" y="0"/>
                <wp:lineTo x="0" y="0"/>
              </wp:wrapPolygon>
            </wp:wrapTight>
            <wp:docPr id="8" name="图片 8" descr="Screenshot_20220317_151023_cn.gov.tax.its_edit_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20317_151023_cn.gov.tax.its_edit_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left="60" w:right="60" w:firstLine="560" w:firstLineChars="200"/>
        <w:jc w:val="left"/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第二步：选择“202</w:t>
      </w:r>
      <w:r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1</w:t>
      </w: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年度”进行申报</w:t>
      </w: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85725</wp:posOffset>
            </wp:positionV>
            <wp:extent cx="1807845" cy="3917315"/>
            <wp:effectExtent l="0" t="0" r="1905" b="6985"/>
            <wp:wrapTopAndBottom/>
            <wp:docPr id="11" name="图片 11" descr="Screenshot_20220317_104327_cn.gov.tax.its_edit_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20317_104327_cn.gov.tax.its_edit_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left="60" w:right="60" w:firstLine="560" w:firstLineChars="200"/>
        <w:jc w:val="left"/>
        <w:rPr>
          <w:color w:val="333333"/>
        </w:rPr>
      </w:pP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第三步：点击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 w:bidi="ar"/>
        </w:rPr>
        <w:t>“</w:t>
      </w: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我需要申报表预填服务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 w:bidi="ar"/>
        </w:rPr>
        <w:t>”</w:t>
      </w: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可快速进行申报。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left="60" w:right="60" w:firstLine="560" w:firstLineChars="200"/>
        <w:jc w:val="left"/>
        <w:rPr>
          <w:color w:val="333333"/>
        </w:rPr>
      </w:pP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注：如点击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 w:bidi="ar"/>
        </w:rPr>
        <w:t>“</w:t>
      </w: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我需要填报空白申报表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 w:bidi="ar"/>
        </w:rPr>
        <w:t>”</w:t>
      </w: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则需要手动填写：收入，专项附加扣除等信息。</w:t>
      </w: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15240</wp:posOffset>
            </wp:positionV>
            <wp:extent cx="2057400" cy="3800475"/>
            <wp:effectExtent l="0" t="0" r="0" b="9525"/>
            <wp:wrapSquare wrapText="bothSides"/>
            <wp:docPr id="9" name="图片 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left="60" w:right="60" w:firstLine="560" w:firstLineChars="200"/>
        <w:jc w:val="left"/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第四步：确认“个人基础信息”“任职受雇单位”，确认无误点击“下一步”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right="60" w:firstLine="560" w:firstLineChars="200"/>
        <w:jc w:val="left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第五步：查看“收入和税前扣除”信息，确认无误后点击“下一步”</w:t>
      </w:r>
      <w:r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，进行税款计算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right="60" w:firstLine="560" w:firstLineChars="200"/>
        <w:jc w:val="left"/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right="60" w:firstLine="560" w:firstLineChars="200"/>
        <w:jc w:val="left"/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38100</wp:posOffset>
            </wp:positionV>
            <wp:extent cx="2118360" cy="3994150"/>
            <wp:effectExtent l="0" t="0" r="15240" b="6350"/>
            <wp:wrapSquare wrapText="bothSides"/>
            <wp:docPr id="18" name="图片 18" descr="IMG_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6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right="60" w:firstLine="560" w:firstLineChars="200"/>
        <w:jc w:val="left"/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right="60" w:firstLine="560" w:firstLineChars="200"/>
        <w:jc w:val="left"/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right="60" w:firstLine="560" w:firstLineChars="200"/>
        <w:jc w:val="left"/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right="60" w:firstLine="560" w:firstLineChars="200"/>
        <w:jc w:val="left"/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right="60" w:firstLine="560" w:firstLineChars="200"/>
        <w:jc w:val="left"/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right="60" w:firstLine="560" w:firstLineChars="200"/>
        <w:jc w:val="left"/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right="60" w:firstLine="560" w:firstLineChars="200"/>
        <w:jc w:val="left"/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right="60" w:firstLine="560" w:firstLineChars="200"/>
        <w:jc w:val="left"/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right="60" w:firstLine="560" w:firstLineChars="200"/>
        <w:jc w:val="left"/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right="60"/>
        <w:jc w:val="left"/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lang w:val="en-US" w:eastAsia="zh-CN" w:bidi="ar"/>
        </w:rPr>
        <w:t>特别提示：奖金计税方式如何选择</w:t>
      </w:r>
    </w:p>
    <w:p>
      <w:pPr>
        <w:keepNext w:val="0"/>
        <w:keepLines w:val="0"/>
        <w:widowControl/>
        <w:suppressLineNumbers w:val="0"/>
        <w:jc w:val="left"/>
        <w:rPr>
          <w:rFonts w:ascii="仿宋_gb2312" w:hAnsi="仿宋_gb2312" w:eastAsia="仿宋_gb2312" w:cs="仿宋_gb2312"/>
          <w:b w:val="0"/>
          <w:bCs w:val="0"/>
          <w:color w:val="auto"/>
          <w:kern w:val="0"/>
          <w:sz w:val="31"/>
          <w:szCs w:val="3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0"/>
          <w:szCs w:val="30"/>
          <w:lang w:val="en-US" w:eastAsia="zh-CN" w:bidi="ar"/>
        </w:rPr>
        <w:t>年度汇算时，全年一次性奖金计税方式有两种，一种是</w:t>
      </w:r>
      <w:r>
        <w:rPr>
          <w:rFonts w:hint="eastAsia" w:ascii="宋体" w:hAnsi="宋体" w:eastAsia="宋体" w:cs="宋体"/>
          <w:color w:val="000000"/>
          <w:spacing w:val="8"/>
          <w:sz w:val="30"/>
          <w:szCs w:val="30"/>
          <w:shd w:val="clear" w:color="auto" w:fill="FFFFFF"/>
          <w:lang w:val="en-US" w:eastAsia="zh-CN"/>
        </w:rPr>
        <w:t>“全部并入综合所得计税”，一种是“单独计税”。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0"/>
          <w:szCs w:val="30"/>
          <w:lang w:val="en-US" w:eastAsia="zh-CN" w:bidi="ar"/>
        </w:rPr>
        <w:t>可通过“收入和税前扣除”信息页面上点击【工资薪金】右侧箭头， 【奖金计税方式选择】进行设置。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/>
        </w:rPr>
        <w:t>请各位老师两种方式都分别选择一次，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0"/>
          <w:szCs w:val="30"/>
          <w:lang w:val="en-US" w:eastAsia="zh-CN" w:bidi="ar"/>
        </w:rPr>
        <w:t>选择最划算的方式申报。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1"/>
          <w:szCs w:val="31"/>
          <w:lang w:val="en-US" w:eastAsia="zh-CN" w:bidi="ar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2024380</wp:posOffset>
            </wp:positionH>
            <wp:positionV relativeFrom="page">
              <wp:posOffset>1019810</wp:posOffset>
            </wp:positionV>
            <wp:extent cx="2079625" cy="4500245"/>
            <wp:effectExtent l="0" t="0" r="15875" b="14605"/>
            <wp:wrapSquare wrapText="bothSides"/>
            <wp:docPr id="12" name="图片 12" descr="IMG_2652(20210305-1405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52(20210305-14055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b w:val="0"/>
          <w:bCs w:val="0"/>
          <w:color w:val="auto"/>
          <w:kern w:val="0"/>
          <w:sz w:val="31"/>
          <w:szCs w:val="31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962025</wp:posOffset>
            </wp:positionV>
            <wp:extent cx="2046605" cy="4504690"/>
            <wp:effectExtent l="0" t="0" r="10795" b="10160"/>
            <wp:wrapSquare wrapText="bothSides"/>
            <wp:docPr id="10" name="图片 10" descr="IMG_2601(20210305-0201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01(20210305-020105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96" w:firstLineChars="100"/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ind w:firstLine="296" w:firstLineChars="100"/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ind w:firstLine="296" w:firstLineChars="100"/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ind w:firstLine="296" w:firstLineChars="100"/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ind w:firstLine="296" w:firstLineChars="100"/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ind w:firstLine="296" w:firstLineChars="100"/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ind w:firstLine="296" w:firstLineChars="100"/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ind w:firstLine="296" w:firstLineChars="100"/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ind w:firstLine="296" w:firstLineChars="100"/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  <w:t>当选择“全部并入综合所得计税”后，点击右上角“确定”，然后点击左上角“返回”，回到“收入和税前扣除”的标准申报页面，点击下一步后，会显示“应退税额”或者“应补税额”。如果此申报方式不划算，则返回到“奖金计税方式选择中”更改全年一次性奖金计税方式，将申报方式改为“单独计税”。</w:t>
      </w:r>
    </w:p>
    <w:p>
      <w:pPr>
        <w:ind w:firstLine="296" w:firstLineChars="100"/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3683000</wp:posOffset>
            </wp:positionH>
            <wp:positionV relativeFrom="page">
              <wp:posOffset>1074420</wp:posOffset>
            </wp:positionV>
            <wp:extent cx="1816100" cy="3476625"/>
            <wp:effectExtent l="0" t="0" r="12700" b="9525"/>
            <wp:wrapTopAndBottom/>
            <wp:docPr id="16" name="图片 16" descr="IMG_2605(20210305-0201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605(20210305-02010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1805305</wp:posOffset>
            </wp:positionH>
            <wp:positionV relativeFrom="page">
              <wp:posOffset>1074420</wp:posOffset>
            </wp:positionV>
            <wp:extent cx="1768475" cy="3586480"/>
            <wp:effectExtent l="0" t="0" r="3175" b="13970"/>
            <wp:wrapTopAndBottom/>
            <wp:docPr id="15" name="图片 15" descr="IMG_2651(20210305-1405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51(20210305-14052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-152400</wp:posOffset>
            </wp:positionH>
            <wp:positionV relativeFrom="page">
              <wp:posOffset>1042035</wp:posOffset>
            </wp:positionV>
            <wp:extent cx="1873885" cy="3527425"/>
            <wp:effectExtent l="0" t="0" r="12065" b="15875"/>
            <wp:wrapTopAndBottom/>
            <wp:docPr id="13" name="图片 13" descr="IMG_2603(20210305-0201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03(20210305-02010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第六步：完成税款计算后，可查看退税金额</w:t>
      </w:r>
      <w:r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或者补税金额。         （1）如果退税，则</w:t>
      </w: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点击“申请退税”，并选择退税银行。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1111250</wp:posOffset>
            </wp:positionH>
            <wp:positionV relativeFrom="page">
              <wp:posOffset>5739130</wp:posOffset>
            </wp:positionV>
            <wp:extent cx="3811270" cy="3649345"/>
            <wp:effectExtent l="0" t="0" r="17780" b="8255"/>
            <wp:wrapSquare wrapText="bothSides"/>
            <wp:docPr id="19" name="图片 1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6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67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767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7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71"/>
        </w:tabs>
        <w:bidi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5" w:lineRule="exact"/>
        <w:ind w:left="60" w:right="60" w:firstLine="560" w:firstLineChars="200"/>
        <w:jc w:val="left"/>
        <w:rPr>
          <w:color w:val="333333"/>
        </w:rPr>
      </w:pPr>
      <w:r>
        <w:rPr>
          <w:rFonts w:hint="default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提交成功后，待税务审核和国库处理后，退款即可到账。</w:t>
      </w:r>
    </w:p>
    <w:p>
      <w:pPr>
        <w:tabs>
          <w:tab w:val="left" w:pos="7671"/>
        </w:tabs>
        <w:bidi w:val="0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1771650</wp:posOffset>
            </wp:positionH>
            <wp:positionV relativeFrom="page">
              <wp:posOffset>1682115</wp:posOffset>
            </wp:positionV>
            <wp:extent cx="1971675" cy="3951605"/>
            <wp:effectExtent l="0" t="0" r="9525" b="10795"/>
            <wp:wrapSquare wrapText="bothSides"/>
            <wp:docPr id="20" name="图片 2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5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735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356"/>
        </w:tabs>
        <w:bidi w:val="0"/>
        <w:jc w:val="left"/>
        <w:rPr>
          <w:rFonts w:hint="eastAsia"/>
          <w:lang w:val="en-US" w:eastAsia="zh-CN"/>
        </w:rPr>
      </w:pPr>
    </w:p>
    <w:p>
      <w:pPr>
        <w:ind w:firstLine="444" w:firstLineChars="150"/>
        <w:rPr>
          <w:rFonts w:ascii="宋体" w:hAnsi="宋体" w:eastAsia="宋体" w:cs="Arial"/>
          <w:b w:val="0"/>
          <w:bCs w:val="0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Arial"/>
          <w:b w:val="0"/>
          <w:bCs w:val="0"/>
          <w:color w:val="333333"/>
          <w:spacing w:val="8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Arial"/>
          <w:b w:val="0"/>
          <w:bCs w:val="0"/>
          <w:color w:val="333333"/>
          <w:spacing w:val="8"/>
          <w:kern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Arial"/>
          <w:b w:val="0"/>
          <w:bCs w:val="0"/>
          <w:color w:val="333333"/>
          <w:spacing w:val="8"/>
          <w:kern w:val="0"/>
          <w:sz w:val="28"/>
          <w:szCs w:val="28"/>
          <w:lang w:eastAsia="zh-CN"/>
        </w:rPr>
        <w:t>）如果</w:t>
      </w:r>
      <w:r>
        <w:rPr>
          <w:rFonts w:hint="eastAsia" w:ascii="宋体" w:hAnsi="宋体" w:eastAsia="宋体" w:cs="Arial"/>
          <w:b w:val="0"/>
          <w:bCs w:val="0"/>
          <w:color w:val="333333"/>
          <w:spacing w:val="8"/>
          <w:kern w:val="0"/>
          <w:sz w:val="28"/>
          <w:szCs w:val="28"/>
        </w:rPr>
        <w:t>补税：</w:t>
      </w:r>
    </w:p>
    <w:p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豁免条件：如果您2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021</w:t>
      </w:r>
      <w:r>
        <w:rPr>
          <w:rFonts w:hint="eastAsia" w:ascii="宋体" w:hAnsi="宋体" w:eastAsia="宋体"/>
          <w:b/>
          <w:bCs/>
          <w:sz w:val="28"/>
          <w:szCs w:val="28"/>
        </w:rPr>
        <w:t>年度取得综合所得时已依法预缴了个人所得税，且符合以下条件之一的，可免予办理年度汇算：</w:t>
      </w:r>
    </w:p>
    <w:p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1.20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21</w:t>
      </w:r>
      <w:r>
        <w:rPr>
          <w:rFonts w:hint="eastAsia" w:ascii="宋体" w:hAnsi="宋体" w:eastAsia="宋体"/>
          <w:b/>
          <w:bCs/>
          <w:sz w:val="28"/>
          <w:szCs w:val="28"/>
        </w:rPr>
        <w:t>年度综合所得年收入合计不超过12万元；</w:t>
      </w:r>
    </w:p>
    <w:p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2.20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21</w:t>
      </w:r>
      <w:r>
        <w:rPr>
          <w:rFonts w:hint="eastAsia" w:ascii="宋体" w:hAnsi="宋体" w:eastAsia="宋体"/>
          <w:b/>
          <w:bCs/>
          <w:sz w:val="28"/>
          <w:szCs w:val="28"/>
        </w:rPr>
        <w:t>年度应补缴税额不超过400元的。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如您综合所得年度汇算需要补税但满足免予汇算条件，则在税款计算后，申报界面直接点击【享受免申报】即可，无需缴纳税款。如您汇缴需要补税，且不满足豁免条件，可点击【立即缴税】，选择相应的缴税方式完成支付即可。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</w:p>
    <w:p>
      <w:pPr>
        <w:ind w:firstLine="552" w:firstLineChars="200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1381125</wp:posOffset>
            </wp:positionH>
            <wp:positionV relativeFrom="page">
              <wp:posOffset>1240155</wp:posOffset>
            </wp:positionV>
            <wp:extent cx="2113915" cy="3930650"/>
            <wp:effectExtent l="0" t="0" r="635" b="1270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</w:p>
    <w:p>
      <w:pPr>
        <w:tabs>
          <w:tab w:val="left" w:pos="7356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afterLines="50"/>
        <w:jc w:val="center"/>
        <w:rPr>
          <w:rFonts w:hint="eastAsia" w:ascii="宋体" w:hAnsi="宋体" w:eastAsia="宋体"/>
          <w:b/>
          <w:bCs/>
          <w:sz w:val="44"/>
          <w:szCs w:val="44"/>
        </w:rPr>
      </w:pPr>
    </w:p>
    <w:p>
      <w:pPr>
        <w:spacing w:afterLines="50"/>
        <w:jc w:val="center"/>
        <w:rPr>
          <w:rFonts w:ascii="宋体" w:hAnsi="宋体" w:eastAsia="宋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/>
          <w:b/>
          <w:bCs/>
          <w:sz w:val="44"/>
          <w:szCs w:val="44"/>
        </w:rPr>
        <w:t>四</w:t>
      </w:r>
      <w:r>
        <w:rPr>
          <w:rFonts w:hint="eastAsia" w:ascii="宋体" w:hAnsi="宋体" w:eastAsia="宋体"/>
          <w:b/>
          <w:bCs/>
          <w:sz w:val="44"/>
          <w:szCs w:val="44"/>
          <w:lang w:eastAsia="zh-CN"/>
        </w:rPr>
        <w:t>、</w:t>
      </w:r>
      <w:r>
        <w:rPr>
          <w:rFonts w:hint="eastAsia" w:ascii="宋体" w:hAnsi="宋体" w:eastAsia="宋体"/>
          <w:b/>
          <w:bCs/>
          <w:sz w:val="44"/>
          <w:szCs w:val="44"/>
        </w:rPr>
        <w:t>申报查询与更正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个税年度汇算申报完成后，您可随时通过个人所得税 APP —【服务】—【申报查询】—【已完成】模块（或我要查询-申报查询-已完成）查看申报情况。如有申报错误可进行更正申报或作废重新申报。</w:t>
      </w:r>
    </w:p>
    <w:p>
      <w:pPr>
        <w:ind w:firstLine="700" w:firstLineChars="250"/>
        <w:rPr>
          <w:rFonts w:ascii="宋体" w:hAnsi="宋体" w:eastAsia="宋体"/>
          <w:sz w:val="28"/>
          <w:szCs w:val="28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677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677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77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77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77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771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C8CAEE"/>
    <w:multiLevelType w:val="singleLevel"/>
    <w:tmpl w:val="96C8CAE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7D0CC7"/>
    <w:rsid w:val="026D605B"/>
    <w:rsid w:val="0D1F22E7"/>
    <w:rsid w:val="1D7D0CC7"/>
    <w:rsid w:val="1E082235"/>
    <w:rsid w:val="512F7725"/>
    <w:rsid w:val="604D3983"/>
    <w:rsid w:val="62826931"/>
    <w:rsid w:val="6CA8329C"/>
    <w:rsid w:val="6D8A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1379</Words>
  <Characters>1416</Characters>
  <Lines>0</Lines>
  <Paragraphs>0</Paragraphs>
  <TotalTime>4</TotalTime>
  <ScaleCrop>false</ScaleCrop>
  <LinksUpToDate>false</LinksUpToDate>
  <CharactersWithSpaces>1440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2021-03-05T03:12:00Z</dcterms:created>
  <dc:creator>Administrator</dc:creator>
  <cp:lastModifiedBy>Administrator</cp:lastModifiedBy>
  <dcterms:modified xsi:type="dcterms:W3CDTF">2022-03-18T01:40:30Z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84064AEFF9324F2CAC98A45203CC3ACD</vt:lpwstr>
  </property>
</Properties>
</file>